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59" w:rsidRPr="006D15D1" w:rsidRDefault="000A5859" w:rsidP="000A585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D15D1">
        <w:rPr>
          <w:rStyle w:val="a3"/>
          <w:rFonts w:ascii="Times New Roman" w:hAnsi="Times New Roman" w:cs="Times New Roman"/>
          <w:sz w:val="24"/>
          <w:szCs w:val="24"/>
        </w:rPr>
        <w:t>РАЙОННЫЕ СОРЕВНОВАНИЯ ПО СПОРТИВНОМУ ТУРИЗМУ</w:t>
      </w:r>
    </w:p>
    <w:p w:rsidR="000A5859" w:rsidRDefault="000A5859" w:rsidP="000A585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НА ПЕШЕХОДНЫХ ДИСТАНЦИЯХ</w:t>
      </w:r>
    </w:p>
    <w:p w:rsidR="000A5859" w:rsidRPr="006D15D1" w:rsidRDefault="000A5859" w:rsidP="000A585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«ПАРАЛЛЕЛЬ -2018»</w:t>
      </w:r>
    </w:p>
    <w:p w:rsidR="000A5859" w:rsidRPr="006D15D1" w:rsidRDefault="000A5859" w:rsidP="000A585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0A5859" w:rsidRDefault="000A5859" w:rsidP="000A5859">
      <w:r w:rsidRPr="006D15D1">
        <w:rPr>
          <w:rFonts w:ascii="Times New Roman" w:hAnsi="Times New Roman" w:cs="Times New Roman"/>
          <w:sz w:val="24"/>
          <w:szCs w:val="24"/>
        </w:rPr>
        <w:t>14 – 16 декабря 2018 года                                            ЯНАО Шурышкарский район. С. Мужи</w:t>
      </w:r>
    </w:p>
    <w:p w:rsidR="000A5859" w:rsidRDefault="000A5859" w:rsidP="000A585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Условия соревнований в дисциплине</w:t>
      </w:r>
    </w:p>
    <w:p w:rsidR="003A00B1" w:rsidRDefault="000A5859" w:rsidP="000A5859">
      <w:pPr>
        <w:spacing w:after="0"/>
        <w:jc w:val="center"/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«дистанция – пешеходная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- связка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»</w:t>
      </w:r>
      <w:r w:rsidR="003A00B1" w:rsidRPr="003A00B1">
        <w:t xml:space="preserve"> </w:t>
      </w:r>
      <w:r w:rsidR="003A00B1" w:rsidRPr="00402270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3A00B1">
        <w:rPr>
          <w:rStyle w:val="a3"/>
          <w:rFonts w:ascii="Times New Roman" w:hAnsi="Times New Roman" w:cs="Times New Roman"/>
          <w:sz w:val="24"/>
          <w:szCs w:val="24"/>
        </w:rPr>
        <w:t>короткая</w:t>
      </w:r>
      <w:r w:rsidR="003A00B1" w:rsidRPr="00402270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0A5859" w:rsidRDefault="003A00B1" w:rsidP="000A585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3A00B1">
        <w:rPr>
          <w:rStyle w:val="a3"/>
          <w:rFonts w:ascii="Times New Roman" w:hAnsi="Times New Roman" w:cs="Times New Roman"/>
          <w:sz w:val="24"/>
          <w:szCs w:val="24"/>
        </w:rPr>
        <w:t xml:space="preserve">девочки/мальчики </w:t>
      </w:r>
      <w:r w:rsidR="000A5859" w:rsidRPr="0040227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A5859" w:rsidRDefault="000A5859" w:rsidP="000A58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0A5859" w:rsidTr="002D16C3">
        <w:tc>
          <w:tcPr>
            <w:tcW w:w="507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Класс дистанции – 2</w:t>
            </w:r>
          </w:p>
        </w:tc>
        <w:tc>
          <w:tcPr>
            <w:tcW w:w="5244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Время старта –</w:t>
            </w:r>
          </w:p>
        </w:tc>
      </w:tr>
      <w:tr w:rsidR="000A5859" w:rsidTr="002D16C3">
        <w:trPr>
          <w:trHeight w:val="349"/>
        </w:trPr>
        <w:tc>
          <w:tcPr>
            <w:tcW w:w="507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L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танции – 1</w:t>
            </w: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050 м.</w:t>
            </w:r>
          </w:p>
        </w:tc>
        <w:tc>
          <w:tcPr>
            <w:tcW w:w="5244" w:type="dxa"/>
          </w:tcPr>
          <w:p w:rsidR="000A5859" w:rsidRDefault="000A5859" w:rsidP="00C764A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интервал –</w:t>
            </w:r>
          </w:p>
        </w:tc>
      </w:tr>
      <w:tr w:rsidR="000A5859" w:rsidTr="002D16C3">
        <w:tc>
          <w:tcPr>
            <w:tcW w:w="507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ОКВ дистанции –</w:t>
            </w:r>
          </w:p>
        </w:tc>
        <w:tc>
          <w:tcPr>
            <w:tcW w:w="5244" w:type="dxa"/>
          </w:tcPr>
          <w:p w:rsidR="000A5859" w:rsidRDefault="000A5859" w:rsidP="00C764A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Старт/финиш –</w:t>
            </w:r>
          </w:p>
        </w:tc>
      </w:tr>
      <w:tr w:rsidR="000A5859" w:rsidTr="002D16C3">
        <w:tc>
          <w:tcPr>
            <w:tcW w:w="507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A5859" w:rsidRDefault="000A5859" w:rsidP="00C764A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Количество блоков этапов – 1</w:t>
            </w:r>
          </w:p>
        </w:tc>
      </w:tr>
    </w:tbl>
    <w:p w:rsidR="000A5859" w:rsidRDefault="000A5859" w:rsidP="000A5859">
      <w:pPr>
        <w:rPr>
          <w:rFonts w:ascii="Times New Roman" w:hAnsi="Times New Roman" w:cs="Times New Roman"/>
          <w:sz w:val="24"/>
          <w:szCs w:val="24"/>
        </w:rPr>
      </w:pPr>
    </w:p>
    <w:p w:rsidR="000A5859" w:rsidRPr="00402270" w:rsidRDefault="000A5859" w:rsidP="000A5859">
      <w:pPr>
        <w:tabs>
          <w:tab w:val="left" w:pos="2280"/>
        </w:tabs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ПЕРЕЧЕНЬ, ПАРАМЕТРЫ, ОБОРУДОВАНИЕ И УСЛОВИЯ ПРОХОЖДЕНИЯ ЭТАПОВ</w:t>
      </w:r>
    </w:p>
    <w:p w:rsidR="000A5859" w:rsidRDefault="000A5859" w:rsidP="000A5859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ЭТАП 1:</w:t>
      </w:r>
      <w:r>
        <w:rPr>
          <w:rFonts w:ascii="Times New Roman" w:hAnsi="Times New Roman" w:cs="Times New Roman"/>
          <w:b/>
          <w:sz w:val="24"/>
          <w:szCs w:val="24"/>
        </w:rPr>
        <w:t xml:space="preserve"> Навесная переправа</w:t>
      </w:r>
    </w:p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0A5859" w:rsidTr="00C764A2">
        <w:tc>
          <w:tcPr>
            <w:tcW w:w="2569" w:type="dxa"/>
          </w:tcPr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70" w:type="dxa"/>
          </w:tcPr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570" w:type="dxa"/>
          </w:tcPr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0A5859" w:rsidTr="00C764A2">
        <w:tc>
          <w:tcPr>
            <w:tcW w:w="2569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57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70" w:type="dxa"/>
          </w:tcPr>
          <w:p w:rsidR="000A5859" w:rsidRDefault="00B97E2E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85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57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м.</w:t>
            </w:r>
          </w:p>
        </w:tc>
      </w:tr>
    </w:tbl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044E50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044E50">
        <w:rPr>
          <w:rFonts w:ascii="Times New Roman" w:hAnsi="Times New Roman" w:cs="Times New Roman"/>
          <w:sz w:val="24"/>
          <w:szCs w:val="24"/>
        </w:rPr>
        <w:t>. КЛ – окончание ОЗ.</w:t>
      </w:r>
    </w:p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Действия: Движение участников</w:t>
      </w:r>
      <w:r w:rsidRPr="00044E50">
        <w:rPr>
          <w:rFonts w:ascii="Times New Roman" w:hAnsi="Times New Roman" w:cs="Times New Roman"/>
          <w:sz w:val="24"/>
          <w:szCs w:val="24"/>
        </w:rPr>
        <w:t xml:space="preserve"> по п.7.9.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Обратное движение: По условиям этапа.</w:t>
      </w:r>
      <w:r w:rsidRPr="00044E50">
        <w:rPr>
          <w:rFonts w:ascii="Times New Roman" w:hAnsi="Times New Roman" w:cs="Times New Roman"/>
          <w:sz w:val="24"/>
          <w:szCs w:val="24"/>
        </w:rPr>
        <w:cr/>
      </w:r>
    </w:p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2</w:t>
      </w:r>
      <w:r w:rsidRPr="00044E50">
        <w:rPr>
          <w:rFonts w:ascii="Times New Roman" w:hAnsi="Times New Roman" w:cs="Times New Roman"/>
          <w:b/>
          <w:sz w:val="24"/>
          <w:szCs w:val="24"/>
        </w:rPr>
        <w:t>: Траверс (2 класс)</w:t>
      </w:r>
    </w:p>
    <w:p w:rsidR="000A5859" w:rsidRPr="00044E50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658"/>
      </w:tblGrid>
      <w:tr w:rsidR="000A5859" w:rsidTr="00C764A2">
        <w:tc>
          <w:tcPr>
            <w:tcW w:w="2518" w:type="dxa"/>
          </w:tcPr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2551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от ТО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658" w:type="dxa"/>
          </w:tcPr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0A5859" w:rsidRPr="00044E50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0A5859" w:rsidTr="00C764A2">
        <w:tc>
          <w:tcPr>
            <w:tcW w:w="2518" w:type="dxa"/>
          </w:tcPr>
          <w:p w:rsidR="000A5859" w:rsidRDefault="005E76DD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17м.</w:t>
            </w:r>
          </w:p>
        </w:tc>
        <w:tc>
          <w:tcPr>
            <w:tcW w:w="2552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штук</w:t>
            </w:r>
            <w:r w:rsidR="00990EB6">
              <w:rPr>
                <w:rFonts w:ascii="Times New Roman" w:hAnsi="Times New Roman" w:cs="Times New Roman"/>
                <w:sz w:val="24"/>
                <w:szCs w:val="24"/>
              </w:rPr>
              <w:t xml:space="preserve"> (петля)</w:t>
            </w:r>
          </w:p>
        </w:tc>
        <w:tc>
          <w:tcPr>
            <w:tcW w:w="2551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658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</w:tbl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</w:t>
      </w:r>
      <w:r w:rsidR="005E76DD">
        <w:rPr>
          <w:rFonts w:ascii="Times New Roman" w:hAnsi="Times New Roman" w:cs="Times New Roman"/>
          <w:sz w:val="24"/>
          <w:szCs w:val="24"/>
        </w:rPr>
        <w:t>карабин</w:t>
      </w:r>
      <w:r w:rsidRPr="00641C14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</w:t>
      </w:r>
      <w:r w:rsidR="005E76DD">
        <w:rPr>
          <w:rFonts w:ascii="Times New Roman" w:hAnsi="Times New Roman" w:cs="Times New Roman"/>
          <w:sz w:val="24"/>
          <w:szCs w:val="24"/>
        </w:rPr>
        <w:t>карабин</w:t>
      </w:r>
      <w:r w:rsidRPr="00641C14">
        <w:rPr>
          <w:rFonts w:ascii="Times New Roman" w:hAnsi="Times New Roman" w:cs="Times New Roman"/>
          <w:sz w:val="24"/>
          <w:szCs w:val="24"/>
        </w:rPr>
        <w:t>. КЛ – окончание ОЗ.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>вия: Движение участника по п.7.13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Обратное движение: П</w:t>
      </w:r>
      <w:r>
        <w:rPr>
          <w:rFonts w:ascii="Times New Roman" w:hAnsi="Times New Roman" w:cs="Times New Roman"/>
          <w:sz w:val="24"/>
          <w:szCs w:val="24"/>
        </w:rPr>
        <w:t>араллельно этапу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3</w:t>
      </w:r>
      <w:r w:rsidRPr="00641C14">
        <w:rPr>
          <w:rFonts w:ascii="Times New Roman" w:hAnsi="Times New Roman" w:cs="Times New Roman"/>
          <w:b/>
          <w:sz w:val="24"/>
          <w:szCs w:val="24"/>
        </w:rPr>
        <w:t>. Переправа маятником по бревну (горизонтальный маятник)</w:t>
      </w:r>
    </w:p>
    <w:p w:rsidR="000A5859" w:rsidRDefault="000A5859" w:rsidP="000A58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2494"/>
        <w:gridCol w:w="4359"/>
      </w:tblGrid>
      <w:tr w:rsidR="000A5859" w:rsidTr="002D16C3">
        <w:tc>
          <w:tcPr>
            <w:tcW w:w="3426" w:type="dxa"/>
          </w:tcPr>
          <w:p w:rsidR="000A5859" w:rsidRPr="00641C14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до ЦС </w:t>
            </w:r>
          </w:p>
        </w:tc>
        <w:tc>
          <w:tcPr>
            <w:tcW w:w="2494" w:type="dxa"/>
          </w:tcPr>
          <w:p w:rsidR="000A5859" w:rsidRPr="00641C14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4359" w:type="dxa"/>
          </w:tcPr>
          <w:p w:rsidR="000A5859" w:rsidRPr="00641C14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  <w:r w:rsidR="002D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0A5859" w:rsidTr="002D16C3">
        <w:tc>
          <w:tcPr>
            <w:tcW w:w="3426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2494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4359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м.</w:t>
            </w:r>
          </w:p>
        </w:tc>
      </w:tr>
    </w:tbl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этапа: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БЗ. КЛ – окончание ОЗ.</w:t>
      </w:r>
    </w:p>
    <w:p w:rsidR="000A5859" w:rsidRPr="00641C14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Движение участника по п.7.14.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По КОД. </w:t>
      </w:r>
      <w:r w:rsidRPr="00641C14">
        <w:rPr>
          <w:rFonts w:ascii="Times New Roman" w:hAnsi="Times New Roman" w:cs="Times New Roman"/>
          <w:sz w:val="24"/>
          <w:szCs w:val="24"/>
        </w:rPr>
        <w:cr/>
      </w: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БЛОК ЭТАПОВ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5</w:t>
      </w:r>
      <w:r w:rsidRPr="00732B56">
        <w:rPr>
          <w:b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перилам. Спуск по перилам с самостраховкой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4.</w:t>
      </w:r>
      <w:r w:rsidRPr="00732B56">
        <w:rPr>
          <w:rFonts w:ascii="Times New Roman" w:hAnsi="Times New Roman" w:cs="Times New Roman"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</w:t>
      </w: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0A5859" w:rsidTr="00C764A2">
        <w:tc>
          <w:tcPr>
            <w:tcW w:w="5139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0A5859" w:rsidTr="00C764A2">
        <w:tc>
          <w:tcPr>
            <w:tcW w:w="5139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5140" w:type="dxa"/>
          </w:tcPr>
          <w:p w:rsidR="000A5859" w:rsidRDefault="00B97E2E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859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</w:tr>
    </w:tbl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732B5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2B56">
        <w:rPr>
          <w:rFonts w:ascii="Times New Roman" w:hAnsi="Times New Roman" w:cs="Times New Roman"/>
          <w:sz w:val="24"/>
          <w:szCs w:val="24"/>
        </w:rPr>
        <w:t xml:space="preserve"> – горизонтальная опора. КЛ–по горизонтальной опоре.</w:t>
      </w:r>
    </w:p>
    <w:p w:rsidR="000A5859" w:rsidRPr="00732B56" w:rsidRDefault="000A5859" w:rsidP="000A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0A5859" w:rsidRDefault="000A5859" w:rsidP="00B9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5. Спуск по перилам с самостраховкой</w:t>
      </w:r>
    </w:p>
    <w:p w:rsidR="000A5859" w:rsidRDefault="000A5859" w:rsidP="000A5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0A5859" w:rsidTr="00C764A2">
        <w:tc>
          <w:tcPr>
            <w:tcW w:w="3426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0A5859" w:rsidRPr="00732B56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</w:tr>
      <w:tr w:rsidR="000A5859" w:rsidTr="00C764A2">
        <w:tc>
          <w:tcPr>
            <w:tcW w:w="3426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0A5859" w:rsidRDefault="00B97E2E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859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3427" w:type="dxa"/>
          </w:tcPr>
          <w:p w:rsidR="000A5859" w:rsidRDefault="000A5859" w:rsidP="00C7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5E76DD" w:rsidRPr="00186D54" w:rsidRDefault="005E76DD" w:rsidP="005E7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47CF0" w:rsidRDefault="00C47CF0" w:rsidP="00C4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петля, 1 судейский карабин,</w:t>
      </w:r>
    </w:p>
    <w:p w:rsidR="005E76DD" w:rsidRDefault="005E76DD" w:rsidP="005E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 – начало ОЗ. ЦС – БЗ</w:t>
      </w:r>
      <w:r w:rsidRPr="00B91D69">
        <w:rPr>
          <w:rFonts w:ascii="Times New Roman" w:hAnsi="Times New Roman" w:cs="Times New Roman"/>
          <w:sz w:val="24"/>
          <w:szCs w:val="24"/>
        </w:rPr>
        <w:t xml:space="preserve">, КЛ – окончание ОЗ. </w:t>
      </w:r>
    </w:p>
    <w:p w:rsidR="005E76DD" w:rsidRDefault="005E76DD" w:rsidP="005E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186D54">
        <w:rPr>
          <w:rFonts w:ascii="Times New Roman" w:hAnsi="Times New Roman" w:cs="Times New Roman"/>
          <w:sz w:val="24"/>
          <w:szCs w:val="24"/>
        </w:rPr>
        <w:t xml:space="preserve"> </w:t>
      </w:r>
      <w:r w:rsidRPr="00B91D69">
        <w:rPr>
          <w:rFonts w:ascii="Times New Roman" w:hAnsi="Times New Roman" w:cs="Times New Roman"/>
          <w:sz w:val="24"/>
          <w:szCs w:val="24"/>
        </w:rPr>
        <w:t>Организация перил по п.7.6, движение участника по п.7.10, снятие перил по п.7.7.1.</w:t>
      </w:r>
    </w:p>
    <w:p w:rsidR="005E76DD" w:rsidRDefault="005E76DD" w:rsidP="005E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186D54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5E76DD" w:rsidRDefault="005E76DD" w:rsidP="005E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6: Вертикальный маятник.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B97E2E" w:rsidTr="00B97E2E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2E" w:rsidRDefault="00B9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2E" w:rsidRDefault="00B9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землей</w:t>
            </w:r>
          </w:p>
        </w:tc>
      </w:tr>
      <w:tr w:rsidR="00B97E2E" w:rsidTr="00B97E2E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2E" w:rsidRDefault="00B9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2E" w:rsidRDefault="00B9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</w:tr>
    </w:tbl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БЗ, КЛ – начало ОЗ.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ЦС-БЗ, КЛ – окончание ОЗ.</w:t>
      </w:r>
    </w:p>
    <w:p w:rsidR="00B97E2E" w:rsidRDefault="00B97E2E" w:rsidP="00B9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п.7.15. В случае касания ОЗ участник возвращается на ИС этапа и повторяет этап без нарушения.</w:t>
      </w:r>
    </w:p>
    <w:p w:rsidR="00B97E2E" w:rsidRDefault="00B97E2E" w:rsidP="00B97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условиям этапа.</w:t>
      </w:r>
    </w:p>
    <w:p w:rsidR="002D16C3" w:rsidRDefault="002D16C3"/>
    <w:p w:rsidR="002D16C3" w:rsidRPr="002D16C3" w:rsidRDefault="002D16C3" w:rsidP="002D16C3">
      <w:pPr>
        <w:rPr>
          <w:rFonts w:ascii="Times New Roman" w:hAnsi="Times New Roman" w:cs="Times New Roman"/>
          <w:b/>
          <w:sz w:val="24"/>
          <w:szCs w:val="24"/>
        </w:rPr>
      </w:pPr>
    </w:p>
    <w:p w:rsidR="00DF1504" w:rsidRPr="002D16C3" w:rsidRDefault="002D16C3" w:rsidP="002D16C3">
      <w:pPr>
        <w:rPr>
          <w:rFonts w:ascii="Times New Roman" w:hAnsi="Times New Roman" w:cs="Times New Roman"/>
          <w:b/>
          <w:sz w:val="24"/>
          <w:szCs w:val="24"/>
        </w:rPr>
      </w:pPr>
      <w:r w:rsidRPr="002D16C3">
        <w:rPr>
          <w:rFonts w:ascii="Times New Roman" w:hAnsi="Times New Roman" w:cs="Times New Roman"/>
          <w:b/>
          <w:sz w:val="24"/>
          <w:szCs w:val="24"/>
        </w:rPr>
        <w:t>ФИНИШ:</w:t>
      </w:r>
    </w:p>
    <w:sectPr w:rsidR="00DF1504" w:rsidRPr="002D16C3" w:rsidSect="0040227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F8" w:rsidRDefault="00394DF8" w:rsidP="002D16C3">
      <w:pPr>
        <w:spacing w:after="0" w:line="240" w:lineRule="auto"/>
      </w:pPr>
      <w:r>
        <w:separator/>
      </w:r>
    </w:p>
  </w:endnote>
  <w:endnote w:type="continuationSeparator" w:id="0">
    <w:p w:rsidR="00394DF8" w:rsidRDefault="00394DF8" w:rsidP="002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178179"/>
      <w:docPartObj>
        <w:docPartGallery w:val="Page Numbers (Bottom of Page)"/>
        <w:docPartUnique/>
      </w:docPartObj>
    </w:sdtPr>
    <w:sdtEndPr/>
    <w:sdtContent>
      <w:p w:rsidR="002D16C3" w:rsidRDefault="002D16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CF0">
          <w:rPr>
            <w:noProof/>
          </w:rPr>
          <w:t>2</w:t>
        </w:r>
        <w:r>
          <w:fldChar w:fldCharType="end"/>
        </w:r>
      </w:p>
    </w:sdtContent>
  </w:sdt>
  <w:p w:rsidR="002D16C3" w:rsidRDefault="002D16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F8" w:rsidRDefault="00394DF8" w:rsidP="002D16C3">
      <w:pPr>
        <w:spacing w:after="0" w:line="240" w:lineRule="auto"/>
      </w:pPr>
      <w:r>
        <w:separator/>
      </w:r>
    </w:p>
  </w:footnote>
  <w:footnote w:type="continuationSeparator" w:id="0">
    <w:p w:rsidR="00394DF8" w:rsidRDefault="00394DF8" w:rsidP="002D1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59"/>
    <w:rsid w:val="000A5859"/>
    <w:rsid w:val="002D16C3"/>
    <w:rsid w:val="00301DD7"/>
    <w:rsid w:val="00394DF8"/>
    <w:rsid w:val="003A00B1"/>
    <w:rsid w:val="005E76DD"/>
    <w:rsid w:val="006A3AE2"/>
    <w:rsid w:val="00907E11"/>
    <w:rsid w:val="00990EB6"/>
    <w:rsid w:val="00B97E2E"/>
    <w:rsid w:val="00C47CF0"/>
    <w:rsid w:val="00C9798A"/>
    <w:rsid w:val="00D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859"/>
    <w:rPr>
      <w:b/>
      <w:bCs/>
    </w:rPr>
  </w:style>
  <w:style w:type="table" w:styleId="a4">
    <w:name w:val="Table Grid"/>
    <w:basedOn w:val="a1"/>
    <w:uiPriority w:val="59"/>
    <w:rsid w:val="000A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6C3"/>
  </w:style>
  <w:style w:type="paragraph" w:styleId="a7">
    <w:name w:val="footer"/>
    <w:basedOn w:val="a"/>
    <w:link w:val="a8"/>
    <w:uiPriority w:val="99"/>
    <w:unhideWhenUsed/>
    <w:rsid w:val="002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859"/>
    <w:rPr>
      <w:b/>
      <w:bCs/>
    </w:rPr>
  </w:style>
  <w:style w:type="table" w:styleId="a4">
    <w:name w:val="Table Grid"/>
    <w:basedOn w:val="a1"/>
    <w:uiPriority w:val="59"/>
    <w:rsid w:val="000A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6C3"/>
  </w:style>
  <w:style w:type="paragraph" w:styleId="a7">
    <w:name w:val="footer"/>
    <w:basedOn w:val="a"/>
    <w:link w:val="a8"/>
    <w:uiPriority w:val="99"/>
    <w:unhideWhenUsed/>
    <w:rsid w:val="002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2018-11-28T16:31:00Z</dcterms:created>
  <dcterms:modified xsi:type="dcterms:W3CDTF">2018-12-04T19:59:00Z</dcterms:modified>
</cp:coreProperties>
</file>